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21E27" w14:textId="6853C44B" w:rsidR="00D13A73" w:rsidRDefault="00D13A73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  <w:bookmarkStart w:id="0" w:name="_Toc381088526"/>
      <w:bookmarkStart w:id="1" w:name="_Toc381090478"/>
    </w:p>
    <w:p w14:paraId="291DDFD7" w14:textId="2125C77E" w:rsidR="00D13A73" w:rsidRDefault="00D13A73" w:rsidP="00D13A73">
      <w:pPr>
        <w:pStyle w:val="1"/>
        <w:jc w:val="center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3D73636" wp14:editId="10EED4DC">
            <wp:simplePos x="0" y="0"/>
            <wp:positionH relativeFrom="margin">
              <wp:align>center</wp:align>
            </wp:positionH>
            <wp:positionV relativeFrom="paragraph">
              <wp:posOffset>1104265</wp:posOffset>
            </wp:positionV>
            <wp:extent cx="2836393" cy="2562225"/>
            <wp:effectExtent l="0" t="0" r="2540" b="0"/>
            <wp:wrapTopAndBottom/>
            <wp:docPr id="244659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393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LWL-6S</w:t>
      </w:r>
      <w:r>
        <w:rPr>
          <w:rFonts w:hint="eastAsia"/>
        </w:rPr>
        <w:t>在线油液颗粒计数器</w:t>
      </w:r>
    </w:p>
    <w:p w14:paraId="40436314" w14:textId="46EDD2C5" w:rsidR="00D13A73" w:rsidRDefault="00D13A73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</w:p>
    <w:p w14:paraId="5BB0DF64" w14:textId="24DBD923" w:rsidR="00D13A73" w:rsidRDefault="00D13A73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</w:p>
    <w:p w14:paraId="4FA7FB4D" w14:textId="2337645E" w:rsidR="004E4467" w:rsidRDefault="00000000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主要特点</w:t>
      </w:r>
    </w:p>
    <w:p w14:paraId="7A608925" w14:textId="56D7BAC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采用国际液压标准委员会指定的光阻（遮光）法计数原理</w:t>
      </w:r>
    </w:p>
    <w:p w14:paraId="647A37EA" w14:textId="0915B352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高精度激光传感器，测试范围宽，性能稳定，噪声低，分辨率高</w:t>
      </w:r>
    </w:p>
    <w:p w14:paraId="3FC0065E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可内置减压装置用于在线高压测试</w:t>
      </w:r>
    </w:p>
    <w:p w14:paraId="44C10F60" w14:textId="59369932" w:rsidR="004E4467" w:rsidRDefault="00000000">
      <w:pPr>
        <w:widowControl/>
        <w:numPr>
          <w:ilvl w:val="0"/>
          <w:numId w:val="3"/>
        </w:numPr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内置GJB-420A、GJB-420B、NAS1638、GB/T14039、ISO4406、SAE4059E、Г</w:t>
      </w:r>
      <w:r>
        <w:rPr>
          <w:rFonts w:ascii="宋体" w:hAnsi="宋体"/>
          <w:sz w:val="24"/>
        </w:rPr>
        <w:t>OCT17216</w:t>
      </w:r>
      <w:r>
        <w:rPr>
          <w:rFonts w:ascii="宋体" w:hAnsi="宋体" w:hint="eastAsia"/>
          <w:sz w:val="24"/>
        </w:rPr>
        <w:t>等常用标准，一次测试可给出所有内置标准下的数据结果</w:t>
      </w:r>
    </w:p>
    <w:p w14:paraId="2EBC4294" w14:textId="487BD166" w:rsidR="004509E9" w:rsidRDefault="004509E9">
      <w:pPr>
        <w:widowControl/>
        <w:numPr>
          <w:ilvl w:val="0"/>
          <w:numId w:val="3"/>
        </w:numPr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内置自定义检测功能</w:t>
      </w:r>
    </w:p>
    <w:p w14:paraId="3D77BDCD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内置数据分析系统，可根据标准自动判定样品等级，对系统连续监测并具备报警功能，可分别对每个标准进行等级报警设置和每个通道尺寸报警设置</w:t>
      </w:r>
    </w:p>
    <w:p w14:paraId="35B938D7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内置多重校准曲线，可兼容所有国内外常用标准进行校准</w:t>
      </w:r>
    </w:p>
    <w:p w14:paraId="1DC66201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可实现连续自动在线检测，并可任意设置检测间隔时间</w:t>
      </w:r>
    </w:p>
    <w:p w14:paraId="5EAA884B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可进行波特率设置</w:t>
      </w:r>
    </w:p>
    <w:p w14:paraId="4F3B8D79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中英文双系统，用户可随意切换</w:t>
      </w:r>
    </w:p>
    <w:p w14:paraId="3AAF27D6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可进行不同账户及密码添加和权限设置</w:t>
      </w:r>
    </w:p>
    <w:p w14:paraId="6C97FE27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同时具有RS232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、RS485</w:t>
      </w: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及USB接口，可连接电脑或实验室平台，也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可与</w:t>
      </w: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工业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现场总线相连</w:t>
      </w:r>
    </w:p>
    <w:p w14:paraId="1DFE0DF7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具有数据存储、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打印功能，</w:t>
      </w: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方便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数据整理</w:t>
      </w: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、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归档</w:t>
      </w:r>
    </w:p>
    <w:p w14:paraId="366A7082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可单机使用，可上下游联机使用计算滤除率，可多台互联远程上位机统一监控，可生成曲线图、历史查询、数据导出等，组合多变，应用场合拓展性强</w:t>
      </w:r>
    </w:p>
    <w:p w14:paraId="2C6AF269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lastRenderedPageBreak/>
        <w:t>高强度金属外壳，适合现场等恶劣环境下使用</w:t>
      </w:r>
    </w:p>
    <w:p w14:paraId="1DE26F0D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可根据客户要求定制批量仪器功能和外形尺寸</w:t>
      </w:r>
    </w:p>
    <w:p w14:paraId="42EBCDB2" w14:textId="77777777" w:rsidR="004E4467" w:rsidRDefault="004E4467" w:rsidP="00D13A73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</w:p>
    <w:p w14:paraId="061CA85F" w14:textId="77777777" w:rsidR="00D13A73" w:rsidRDefault="00D13A73" w:rsidP="00D13A73">
      <w:pPr>
        <w:spacing w:line="380" w:lineRule="exact"/>
        <w:rPr>
          <w:rFonts w:asciiTheme="minorEastAsia" w:hAnsiTheme="minorEastAsia" w:hint="eastAsia"/>
          <w:b/>
          <w:sz w:val="24"/>
          <w:szCs w:val="24"/>
        </w:rPr>
      </w:pPr>
    </w:p>
    <w:p w14:paraId="6B3F0E09" w14:textId="77777777" w:rsidR="004E4467" w:rsidRDefault="00000000">
      <w:pPr>
        <w:spacing w:line="380" w:lineRule="exact"/>
        <w:ind w:left="425" w:hanging="425"/>
        <w:rPr>
          <w:rFonts w:asciiTheme="minorEastAsia" w:hAnsiTheme="minorEastAsia" w:hint="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技术参数</w:t>
      </w:r>
    </w:p>
    <w:p w14:paraId="6D0A7072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光源：半导体激光器</w:t>
      </w:r>
    </w:p>
    <w:p w14:paraId="4488A4F3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粒径范围：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0.8μm~600μm（按照1~100μm或4~70μm(c)标定）</w:t>
      </w:r>
    </w:p>
    <w:p w14:paraId="492CC888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灵敏度：0.8μm（ISO4402）或3μm（c)</w:t>
      </w:r>
      <w:r>
        <w:rPr>
          <w:rFonts w:asciiTheme="minorEastAsia" w:hAnsiTheme="minorEastAsia" w:cs="Arial"/>
          <w:kern w:val="0"/>
          <w:sz w:val="24"/>
          <w:szCs w:val="24"/>
        </w:rPr>
        <w:t xml:space="preserve"> </w:t>
      </w:r>
    </w:p>
    <w:p w14:paraId="5615E378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测试体积：0.2~1000ml（推荐10）</w:t>
      </w:r>
    </w:p>
    <w:p w14:paraId="20C4592C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检测速度：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20mL/min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或5</w:t>
      </w:r>
      <w:r>
        <w:rPr>
          <w:rFonts w:asciiTheme="minorEastAsia" w:hAnsiTheme="minorEastAsia" w:cs="宋体"/>
          <w:kern w:val="0"/>
          <w:sz w:val="24"/>
          <w:szCs w:val="24"/>
        </w:rPr>
        <w:t>~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80ml/min根据客户需要设定</w:t>
      </w:r>
    </w:p>
    <w:p w14:paraId="279DBA03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极限重合误差：40000粒/mL</w:t>
      </w:r>
    </w:p>
    <w:p w14:paraId="68F5D470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重复性：</w:t>
      </w:r>
      <w:r>
        <w:rPr>
          <w:rFonts w:asciiTheme="minorEastAsia" w:hAnsiTheme="minorEastAsia" w:cs="Times New Roman" w:hint="eastAsia"/>
          <w:kern w:val="0"/>
          <w:sz w:val="24"/>
          <w:szCs w:val="24"/>
        </w:rPr>
        <w:t>RSD&lt;2%</w:t>
      </w:r>
    </w:p>
    <w:p w14:paraId="39E3B43D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分辨力：优于6%</w:t>
      </w:r>
    </w:p>
    <w:p w14:paraId="6F86630C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计数误差：优于10%（小于±0.1个污染度等级）</w:t>
      </w:r>
    </w:p>
    <w:p w14:paraId="1192A9DD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在线检测压力：0.1~0.6Mpa（选配减压装置最高压力可达</w:t>
      </w:r>
      <w:r>
        <w:rPr>
          <w:rFonts w:asciiTheme="minorEastAsia" w:hAnsiTheme="minorEastAsia" w:cs="Arial"/>
          <w:kern w:val="0"/>
          <w:sz w:val="24"/>
          <w:szCs w:val="24"/>
        </w:rPr>
        <w:t>42</w:t>
      </w:r>
      <w:r>
        <w:rPr>
          <w:rFonts w:asciiTheme="minorEastAsia" w:hAnsiTheme="minorEastAsia" w:cs="Arial" w:hint="eastAsia"/>
          <w:kern w:val="0"/>
          <w:sz w:val="24"/>
          <w:szCs w:val="24"/>
        </w:rPr>
        <w:t>MPa）</w:t>
      </w:r>
    </w:p>
    <w:p w14:paraId="428B4958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before="100" w:beforeAutospacing="1" w:after="100" w:afterAutospacing="1"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在线检测间隔时间：1秒~</w:t>
      </w:r>
      <w:r>
        <w:rPr>
          <w:rFonts w:asciiTheme="minorEastAsia" w:hAnsiTheme="minorEastAsia" w:cs="Arial"/>
          <w:kern w:val="0"/>
          <w:sz w:val="24"/>
          <w:szCs w:val="24"/>
        </w:rPr>
        <w:t>23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小时59分59秒</w:t>
      </w:r>
    </w:p>
    <w:p w14:paraId="74898870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检测通道：8通道任意设置粒径尺寸</w:t>
      </w:r>
    </w:p>
    <w:p w14:paraId="5B4417DD" w14:textId="77777777" w:rsidR="004E4467" w:rsidRDefault="00000000">
      <w:pPr>
        <w:pStyle w:val="a"/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rPr>
          <w:rFonts w:asciiTheme="minorEastAsia" w:eastAsia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防护等级</w:t>
      </w:r>
      <w:r>
        <w:rPr>
          <w:rFonts w:asciiTheme="minorEastAsia" w:eastAsiaTheme="minorEastAsia" w:hAnsiTheme="minorEastAsia" w:cs="Arial"/>
          <w:kern w:val="0"/>
          <w:sz w:val="24"/>
          <w:szCs w:val="24"/>
        </w:rPr>
        <w:t>：IP</w:t>
      </w:r>
      <w:r>
        <w:rPr>
          <w:rFonts w:asciiTheme="minorEastAsia" w:eastAsiaTheme="minorEastAsia" w:hAnsiTheme="minorEastAsia" w:cs="Arial" w:hint="eastAsia"/>
          <w:kern w:val="0"/>
          <w:sz w:val="24"/>
          <w:szCs w:val="24"/>
        </w:rPr>
        <w:t>65</w:t>
      </w:r>
    </w:p>
    <w:p w14:paraId="5E5457C5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检测样品温度：0℃～80℃</w:t>
      </w:r>
    </w:p>
    <w:p w14:paraId="64B7FC47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cs="Arial" w:hint="eastAsia"/>
          <w:kern w:val="0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工作温度：-20℃～60℃</w:t>
      </w:r>
    </w:p>
    <w:p w14:paraId="01561639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cs="Arial" w:hint="eastAsia"/>
          <w:kern w:val="0"/>
          <w:sz w:val="24"/>
          <w:szCs w:val="24"/>
        </w:rPr>
        <w:t>电源：100～240VAC或</w:t>
      </w:r>
      <w:r>
        <w:rPr>
          <w:rFonts w:asciiTheme="minorEastAsia" w:hAnsiTheme="minorEastAsia" w:cs="Arial"/>
          <w:kern w:val="0"/>
          <w:sz w:val="24"/>
          <w:szCs w:val="24"/>
        </w:rPr>
        <w:t>DC24V</w:t>
      </w:r>
      <w:bookmarkEnd w:id="0"/>
      <w:bookmarkEnd w:id="1"/>
    </w:p>
    <w:p w14:paraId="5E9F47CC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屏幕尺寸：5.0寸</w:t>
      </w:r>
    </w:p>
    <w:p w14:paraId="1F9234B4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仪器尺寸：232×202×110mm</w:t>
      </w:r>
    </w:p>
    <w:p w14:paraId="46FCA94B" w14:textId="77777777" w:rsidR="004E4467" w:rsidRDefault="00000000">
      <w:pPr>
        <w:widowControl/>
        <w:numPr>
          <w:ilvl w:val="0"/>
          <w:numId w:val="2"/>
        </w:numPr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仪器净重：约4Kg</w:t>
      </w:r>
    </w:p>
    <w:p w14:paraId="381FE181" w14:textId="77777777" w:rsidR="00D13A73" w:rsidRDefault="00D13A73" w:rsidP="00D13A73">
      <w:pPr>
        <w:widowControl/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</w:p>
    <w:p w14:paraId="34CE75B4" w14:textId="77777777" w:rsidR="00D13A73" w:rsidRDefault="00D13A73" w:rsidP="00D13A73">
      <w:pPr>
        <w:widowControl/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</w:p>
    <w:p w14:paraId="7F8ECD56" w14:textId="77777777" w:rsidR="00D13A73" w:rsidRDefault="00D13A73" w:rsidP="00D13A73">
      <w:pPr>
        <w:widowControl/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</w:p>
    <w:p w14:paraId="4F737868" w14:textId="77777777" w:rsidR="00D13A73" w:rsidRDefault="00D13A73" w:rsidP="00D13A73">
      <w:pPr>
        <w:widowControl/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</w:p>
    <w:p w14:paraId="56D24952" w14:textId="77777777" w:rsidR="00D13A73" w:rsidRDefault="00D13A73" w:rsidP="00D13A73">
      <w:pPr>
        <w:widowControl/>
        <w:shd w:val="clear" w:color="auto" w:fill="FFFFFF"/>
        <w:tabs>
          <w:tab w:val="left" w:pos="720"/>
        </w:tabs>
        <w:spacing w:line="380" w:lineRule="exact"/>
        <w:jc w:val="left"/>
        <w:rPr>
          <w:rFonts w:asciiTheme="minorEastAsia" w:hAnsiTheme="minorEastAsia" w:hint="eastAsia"/>
          <w:sz w:val="24"/>
          <w:szCs w:val="24"/>
        </w:rPr>
      </w:pPr>
    </w:p>
    <w:p w14:paraId="103A6344" w14:textId="77777777" w:rsidR="00D13A73" w:rsidRPr="00821BFF" w:rsidRDefault="00D13A73" w:rsidP="00D13A73">
      <w:pPr>
        <w:rPr>
          <w:b/>
        </w:rPr>
      </w:pPr>
      <w:r w:rsidRPr="00821BFF">
        <w:rPr>
          <w:rFonts w:hint="eastAsia"/>
          <w:b/>
        </w:rPr>
        <w:t>上海罗湾实业有限公司</w:t>
      </w:r>
    </w:p>
    <w:p w14:paraId="2AFEDBC8" w14:textId="77777777" w:rsidR="00D13A73" w:rsidRPr="00821BFF" w:rsidRDefault="00D13A73" w:rsidP="00D13A73">
      <w:pPr>
        <w:rPr>
          <w:bCs/>
        </w:rPr>
      </w:pPr>
      <w:r w:rsidRPr="00821BFF">
        <w:rPr>
          <w:bCs/>
        </w:rPr>
        <w:t>ShangHai LUWATECH Industrial Co.,Ltd</w:t>
      </w:r>
    </w:p>
    <w:p w14:paraId="0E42445A" w14:textId="77777777" w:rsidR="00D13A73" w:rsidRPr="00821BFF" w:rsidRDefault="00D13A73" w:rsidP="00D13A73">
      <w:pPr>
        <w:rPr>
          <w:bCs/>
        </w:rPr>
      </w:pPr>
      <w:r w:rsidRPr="00821BFF">
        <w:rPr>
          <w:rFonts w:hint="eastAsia"/>
          <w:bCs/>
        </w:rPr>
        <w:t>地址：上海浦东新区康桥东路</w:t>
      </w:r>
      <w:r w:rsidRPr="00821BFF">
        <w:rPr>
          <w:rFonts w:hint="eastAsia"/>
          <w:bCs/>
        </w:rPr>
        <w:t>333</w:t>
      </w:r>
      <w:r w:rsidRPr="00821BFF">
        <w:rPr>
          <w:rFonts w:hint="eastAsia"/>
          <w:bCs/>
        </w:rPr>
        <w:t>号</w:t>
      </w:r>
      <w:r w:rsidRPr="00821BFF">
        <w:rPr>
          <w:rFonts w:hint="eastAsia"/>
          <w:bCs/>
        </w:rPr>
        <w:t>5</w:t>
      </w:r>
      <w:r w:rsidRPr="00821BFF">
        <w:rPr>
          <w:rFonts w:hint="eastAsia"/>
          <w:bCs/>
        </w:rPr>
        <w:t>栋南门</w:t>
      </w:r>
      <w:r w:rsidRPr="00821BFF">
        <w:rPr>
          <w:rFonts w:hint="eastAsia"/>
          <w:bCs/>
        </w:rPr>
        <w:t>3</w:t>
      </w:r>
      <w:r w:rsidRPr="00821BFF">
        <w:rPr>
          <w:rFonts w:hint="eastAsia"/>
          <w:bCs/>
        </w:rPr>
        <w:t>楼</w:t>
      </w:r>
    </w:p>
    <w:p w14:paraId="1F44E91E" w14:textId="77777777" w:rsidR="00D13A73" w:rsidRPr="00821BFF" w:rsidRDefault="00D13A73" w:rsidP="00D13A73">
      <w:pPr>
        <w:rPr>
          <w:bCs/>
        </w:rPr>
      </w:pPr>
      <w:r w:rsidRPr="00821BFF">
        <w:rPr>
          <w:rFonts w:hint="eastAsia"/>
          <w:bCs/>
        </w:rPr>
        <w:t>TEL</w:t>
      </w:r>
      <w:r w:rsidRPr="00821BFF">
        <w:rPr>
          <w:rFonts w:hint="eastAsia"/>
          <w:bCs/>
        </w:rPr>
        <w:t>：</w:t>
      </w:r>
      <w:r w:rsidRPr="00821BFF">
        <w:rPr>
          <w:rFonts w:hint="eastAsia"/>
          <w:bCs/>
        </w:rPr>
        <w:t>13917337146</w:t>
      </w:r>
      <w:r w:rsidRPr="00821BFF">
        <w:rPr>
          <w:rFonts w:hint="eastAsia"/>
          <w:bCs/>
        </w:rPr>
        <w:t>微信</w:t>
      </w:r>
      <w:r w:rsidRPr="00821BFF">
        <w:rPr>
          <w:rFonts w:hint="eastAsia"/>
          <w:bCs/>
        </w:rPr>
        <w:t xml:space="preserve"> 021-58073569 </w:t>
      </w:r>
    </w:p>
    <w:p w14:paraId="31AFF51F" w14:textId="77777777" w:rsidR="00D13A73" w:rsidRPr="00821BFF" w:rsidRDefault="00D13A73" w:rsidP="00D13A73">
      <w:pPr>
        <w:rPr>
          <w:bCs/>
        </w:rPr>
      </w:pPr>
      <w:r w:rsidRPr="00821BFF">
        <w:rPr>
          <w:rFonts w:hint="eastAsia"/>
          <w:bCs/>
        </w:rPr>
        <w:t>E-mail</w:t>
      </w:r>
      <w:r w:rsidRPr="00821BFF">
        <w:rPr>
          <w:rFonts w:hint="eastAsia"/>
          <w:bCs/>
        </w:rPr>
        <w:t>：</w:t>
      </w:r>
      <w:r w:rsidRPr="00821BFF">
        <w:rPr>
          <w:rFonts w:hint="eastAsia"/>
          <w:bCs/>
        </w:rPr>
        <w:t xml:space="preserve">maorong.long@luowansy.com   </w:t>
      </w:r>
    </w:p>
    <w:p w14:paraId="465B7C34" w14:textId="77777777" w:rsidR="00D13A73" w:rsidRPr="00821BFF" w:rsidRDefault="00D13A73" w:rsidP="00D13A73">
      <w:pPr>
        <w:rPr>
          <w:bCs/>
        </w:rPr>
      </w:pPr>
      <w:r w:rsidRPr="00821BFF">
        <w:rPr>
          <w:bCs/>
        </w:rPr>
        <w:t>https://luwatech.1688.com</w:t>
      </w:r>
    </w:p>
    <w:p w14:paraId="3EB8BDD8" w14:textId="77777777" w:rsidR="00D13A73" w:rsidRPr="00821BFF" w:rsidRDefault="00D13A73" w:rsidP="00D13A73">
      <w:pPr>
        <w:rPr>
          <w:bCs/>
        </w:rPr>
      </w:pPr>
      <w:r w:rsidRPr="00821BFF">
        <w:rPr>
          <w:bCs/>
        </w:rPr>
        <w:t>http://www.luwatech.com.cn</w:t>
      </w:r>
    </w:p>
    <w:p w14:paraId="0D6043DF" w14:textId="5C53ABB3" w:rsidR="00D13A73" w:rsidRPr="00D13A73" w:rsidRDefault="00D13A73" w:rsidP="00D13A73">
      <w:pPr>
        <w:rPr>
          <w:b/>
        </w:rPr>
      </w:pPr>
      <w:r w:rsidRPr="00821BFF">
        <w:rPr>
          <w:rFonts w:hint="eastAsia"/>
          <w:b/>
        </w:rPr>
        <w:t>油品检测仪器专业供应商</w:t>
      </w:r>
    </w:p>
    <w:sectPr w:rsidR="00D13A73" w:rsidRPr="00D13A73" w:rsidSect="00D13A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0" w:right="1803" w:bottom="567" w:left="1559" w:header="794" w:footer="51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7F0D8" w14:textId="77777777" w:rsidR="00D228F0" w:rsidRDefault="00D228F0">
      <w:r>
        <w:separator/>
      </w:r>
    </w:p>
  </w:endnote>
  <w:endnote w:type="continuationSeparator" w:id="0">
    <w:p w14:paraId="2D641A55" w14:textId="77777777" w:rsidR="00D228F0" w:rsidRDefault="00D2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DBD0" w14:textId="77777777" w:rsidR="00D13A73" w:rsidRDefault="00D13A7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986114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19283AA" w14:textId="77777777" w:rsidR="00D13A73" w:rsidRDefault="00D13A73" w:rsidP="00D13A73">
            <w:pPr>
              <w:pStyle w:val="a6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2CD1ECEC" w14:textId="77777777" w:rsidR="00D13A73" w:rsidRDefault="00D13A73" w:rsidP="00D13A73">
            <w:pPr>
              <w:pStyle w:val="a6"/>
            </w:pPr>
            <w:r>
              <w:t>ShangHai LUWATECH Industrial Co.,Ltd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地址：上海浦东新区康桥东路</w:t>
            </w:r>
            <w:r>
              <w:rPr>
                <w:rFonts w:hint="eastAsia"/>
              </w:rPr>
              <w:t>333</w:t>
            </w:r>
            <w:r>
              <w:rPr>
                <w:rFonts w:hint="eastAsia"/>
              </w:rPr>
              <w:t>号</w:t>
            </w:r>
            <w:r>
              <w:t>5</w:t>
            </w:r>
            <w:r>
              <w:rPr>
                <w:rFonts w:hint="eastAsia"/>
              </w:rPr>
              <w:t>栋</w:t>
            </w:r>
          </w:p>
          <w:p w14:paraId="0C7ADD40" w14:textId="77777777" w:rsidR="00D13A73" w:rsidRDefault="00D13A73" w:rsidP="00D13A73">
            <w:pPr>
              <w:pStyle w:val="a6"/>
            </w:pPr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FAX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>:021-58073569  TEL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13917337146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vx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E-mail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maorong.long@luowansy.com   </w:t>
            </w:r>
          </w:p>
          <w:p w14:paraId="3D0CCE16" w14:textId="09C2D398" w:rsidR="00D13A73" w:rsidRPr="00D13A73" w:rsidRDefault="00D13A73" w:rsidP="00D13A73">
            <w:pPr>
              <w:pStyle w:val="a6"/>
            </w:pPr>
            <w:r>
              <w:rPr>
                <w:rStyle w:val="a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hyperlink r:id="rId1" w:history="1">
              <w:r w:rsidRPr="00006763">
                <w:rPr>
                  <w:rStyle w:val="aa"/>
                </w:rPr>
                <w:t>http://www.luwatech.com.cn</w:t>
              </w:r>
            </w:hyperlink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>油品分析仪器专业供应商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734C" w14:textId="77777777" w:rsidR="00D13A73" w:rsidRDefault="00D13A7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57135" w14:textId="77777777" w:rsidR="00D228F0" w:rsidRDefault="00D228F0">
      <w:r>
        <w:separator/>
      </w:r>
    </w:p>
  </w:footnote>
  <w:footnote w:type="continuationSeparator" w:id="0">
    <w:p w14:paraId="4AF7FA3E" w14:textId="77777777" w:rsidR="00D228F0" w:rsidRDefault="00D2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19AE" w14:textId="77777777" w:rsidR="00D13A73" w:rsidRDefault="00D13A7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D95DA" w14:textId="05929A7B" w:rsidR="004E4467" w:rsidRPr="00D13A73" w:rsidRDefault="00D13A73" w:rsidP="00D13A73">
    <w:pPr>
      <w:pStyle w:val="a8"/>
      <w:jc w:val="right"/>
    </w:pPr>
    <w:r>
      <w:rPr>
        <w:rFonts w:hint="eastAsia"/>
        <w:noProof/>
      </w:rPr>
      <w:drawing>
        <wp:anchor distT="0" distB="0" distL="114300" distR="114300" simplePos="0" relativeHeight="251659264" behindDoc="0" locked="0" layoutInCell="1" allowOverlap="1" wp14:anchorId="0666EFDD" wp14:editId="360C94BA">
          <wp:simplePos x="0" y="0"/>
          <wp:positionH relativeFrom="margin">
            <wp:posOffset>42544</wp:posOffset>
          </wp:positionH>
          <wp:positionV relativeFrom="paragraph">
            <wp:posOffset>-324253</wp:posOffset>
          </wp:positionV>
          <wp:extent cx="676275" cy="629054"/>
          <wp:effectExtent l="0" t="0" r="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510" cy="6311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       </w:t>
    </w:r>
    <w:r w:rsidRPr="00B565AE">
      <w:rPr>
        <w:rFonts w:hint="eastAsia"/>
        <w:sz w:val="30"/>
        <w:szCs w:val="30"/>
      </w:rPr>
      <w:t>上海罗湾实业有限公司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B2934" w14:textId="77777777" w:rsidR="00D13A73" w:rsidRDefault="00D13A7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6D5D"/>
    <w:multiLevelType w:val="multilevel"/>
    <w:tmpl w:val="0ABC6D5D"/>
    <w:lvl w:ilvl="0">
      <w:start w:val="1"/>
      <w:numFmt w:val="decimal"/>
      <w:pStyle w:val="a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56F4C0B"/>
    <w:multiLevelType w:val="multilevel"/>
    <w:tmpl w:val="256F4C0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E02543"/>
    <w:multiLevelType w:val="multilevel"/>
    <w:tmpl w:val="59E0254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831752">
    <w:abstractNumId w:val="0"/>
  </w:num>
  <w:num w:numId="2" w16cid:durableId="1400664353">
    <w:abstractNumId w:val="1"/>
  </w:num>
  <w:num w:numId="3" w16cid:durableId="127756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BhNTc4MzdiODUwNjQ3ZmNlNWZkODg2ZmIwNGI5ZWIifQ=="/>
  </w:docVars>
  <w:rsids>
    <w:rsidRoot w:val="000744D4"/>
    <w:rsid w:val="00041B2A"/>
    <w:rsid w:val="000634FE"/>
    <w:rsid w:val="000744D4"/>
    <w:rsid w:val="0018781F"/>
    <w:rsid w:val="001A2DAA"/>
    <w:rsid w:val="00242E2A"/>
    <w:rsid w:val="00277452"/>
    <w:rsid w:val="002A4B51"/>
    <w:rsid w:val="00301656"/>
    <w:rsid w:val="00332E80"/>
    <w:rsid w:val="003814FB"/>
    <w:rsid w:val="003B4315"/>
    <w:rsid w:val="00417769"/>
    <w:rsid w:val="004509E9"/>
    <w:rsid w:val="004E4467"/>
    <w:rsid w:val="00527F96"/>
    <w:rsid w:val="00534288"/>
    <w:rsid w:val="00591E61"/>
    <w:rsid w:val="005C1F77"/>
    <w:rsid w:val="005D0418"/>
    <w:rsid w:val="00664292"/>
    <w:rsid w:val="00674121"/>
    <w:rsid w:val="006F2B49"/>
    <w:rsid w:val="00770C22"/>
    <w:rsid w:val="0077330F"/>
    <w:rsid w:val="007857FA"/>
    <w:rsid w:val="007B2D6F"/>
    <w:rsid w:val="007C1394"/>
    <w:rsid w:val="007C6A1C"/>
    <w:rsid w:val="007D321C"/>
    <w:rsid w:val="007F418F"/>
    <w:rsid w:val="00882311"/>
    <w:rsid w:val="00895D04"/>
    <w:rsid w:val="0099015F"/>
    <w:rsid w:val="009F281B"/>
    <w:rsid w:val="00A41178"/>
    <w:rsid w:val="00A97BDB"/>
    <w:rsid w:val="00AB3FAA"/>
    <w:rsid w:val="00B33834"/>
    <w:rsid w:val="00B5551A"/>
    <w:rsid w:val="00C20E1D"/>
    <w:rsid w:val="00C4161A"/>
    <w:rsid w:val="00C73D79"/>
    <w:rsid w:val="00C815CA"/>
    <w:rsid w:val="00CD7A1E"/>
    <w:rsid w:val="00CE05D3"/>
    <w:rsid w:val="00D13A73"/>
    <w:rsid w:val="00D228F0"/>
    <w:rsid w:val="00D2385E"/>
    <w:rsid w:val="00D53890"/>
    <w:rsid w:val="00DD3595"/>
    <w:rsid w:val="00E10A4B"/>
    <w:rsid w:val="00E22D0C"/>
    <w:rsid w:val="00E9379F"/>
    <w:rsid w:val="00EE7BE3"/>
    <w:rsid w:val="00F209FB"/>
    <w:rsid w:val="00F35FF5"/>
    <w:rsid w:val="00F42D74"/>
    <w:rsid w:val="00F5394D"/>
    <w:rsid w:val="00FC6E4F"/>
    <w:rsid w:val="083420ED"/>
    <w:rsid w:val="0CFF5294"/>
    <w:rsid w:val="14894558"/>
    <w:rsid w:val="19447BC2"/>
    <w:rsid w:val="1E8474D2"/>
    <w:rsid w:val="228F4758"/>
    <w:rsid w:val="32962292"/>
    <w:rsid w:val="368C53B7"/>
    <w:rsid w:val="43B81EC6"/>
    <w:rsid w:val="48030284"/>
    <w:rsid w:val="4E530BD3"/>
    <w:rsid w:val="4E853999"/>
    <w:rsid w:val="52DD52BF"/>
    <w:rsid w:val="53780C68"/>
    <w:rsid w:val="5AC10E72"/>
    <w:rsid w:val="5ADF21F3"/>
    <w:rsid w:val="5DBD2A55"/>
    <w:rsid w:val="60BB565F"/>
    <w:rsid w:val="617B54CB"/>
    <w:rsid w:val="6C0E00A5"/>
    <w:rsid w:val="6C3B2DB1"/>
    <w:rsid w:val="71754026"/>
    <w:rsid w:val="74716A34"/>
    <w:rsid w:val="769C1C83"/>
    <w:rsid w:val="7B0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5123E2"/>
  <w15:docId w15:val="{DA1D7F7A-D110-48F5-A82A-F09C62F3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0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1"/>
    <w:link w:val="1"/>
    <w:uiPriority w:val="9"/>
    <w:qFormat/>
    <w:rPr>
      <w:b/>
      <w:bCs/>
      <w:kern w:val="44"/>
      <w:sz w:val="44"/>
      <w:szCs w:val="44"/>
    </w:rPr>
  </w:style>
  <w:style w:type="paragraph" w:styleId="a">
    <w:name w:val="List Paragraph"/>
    <w:basedOn w:val="a0"/>
    <w:uiPriority w:val="34"/>
    <w:qFormat/>
    <w:pPr>
      <w:numPr>
        <w:numId w:val="1"/>
      </w:numPr>
    </w:pPr>
    <w:rPr>
      <w:rFonts w:ascii="黑体" w:eastAsia="黑体" w:hAnsi="黑体" w:cs="Times New Roman"/>
      <w:sz w:val="28"/>
      <w:szCs w:val="28"/>
    </w:rPr>
  </w:style>
  <w:style w:type="character" w:customStyle="1" w:styleId="a9">
    <w:name w:val="页眉 字符"/>
    <w:basedOn w:val="a1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qFormat/>
    <w:rPr>
      <w:sz w:val="18"/>
      <w:szCs w:val="18"/>
    </w:rPr>
  </w:style>
  <w:style w:type="character" w:styleId="aa">
    <w:name w:val="Hyperlink"/>
    <w:basedOn w:val="a1"/>
    <w:uiPriority w:val="99"/>
    <w:unhideWhenUsed/>
    <w:rsid w:val="00D13A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uwatech.com.c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烟灰色玻璃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166</Words>
  <Characters>951</Characters>
  <Application>Microsoft Office Word</Application>
  <DocSecurity>0</DocSecurity>
  <Lines>7</Lines>
  <Paragraphs>2</Paragraphs>
  <ScaleCrop>false</ScaleCrop>
  <Company>Microsoft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gjt</dc:creator>
  <cp:lastModifiedBy>茂荣 龙</cp:lastModifiedBy>
  <cp:revision>37</cp:revision>
  <cp:lastPrinted>2019-03-13T01:02:00Z</cp:lastPrinted>
  <dcterms:created xsi:type="dcterms:W3CDTF">2017-04-18T01:56:00Z</dcterms:created>
  <dcterms:modified xsi:type="dcterms:W3CDTF">2025-01-15T02:43:00Z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071967B7749F4A3290202FDD1897722B_13</vt:lpwstr>
  </property>
  <property fmtid="{D5CDD505-2E9C-101B-9397-08002B2CF9AE}" pid="4" name="KSOTemplateDocerSaveRecord">
    <vt:lpwstr>eyJoZGlkIjoiYzBhNTc4MzdiODUwNjQ3ZmNlNWZkODg2ZmIwNGI5ZWIiLCJ1c2VySWQiOiI0MjUxNzQyMTQifQ==</vt:lpwstr>
  </property>
</Properties>
</file>